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AF" w:rsidRPr="009C57BB" w:rsidRDefault="00E31CDC" w:rsidP="008A5CAE">
      <w:pPr>
        <w:pStyle w:val="Style1"/>
        <w:jc w:val="center"/>
      </w:pPr>
      <w:bookmarkStart w:id="0" w:name="_GoBack"/>
      <w:bookmarkEnd w:id="0"/>
      <w:r w:rsidRPr="009C57BB">
        <w:t>Women In Need, Inc. (WIN)</w:t>
      </w:r>
    </w:p>
    <w:p w:rsidR="00E31CDC" w:rsidRPr="007C2627" w:rsidRDefault="00D30FB7" w:rsidP="008A5CAE">
      <w:pPr>
        <w:jc w:val="center"/>
        <w:rPr>
          <w:sz w:val="20"/>
        </w:rPr>
      </w:pPr>
      <w:r w:rsidRPr="007C2627">
        <w:rPr>
          <w:sz w:val="20"/>
        </w:rPr>
        <w:t>Respect 2 WIN</w:t>
      </w:r>
      <w:r w:rsidR="00E31CDC" w:rsidRPr="007C2627">
        <w:rPr>
          <w:sz w:val="20"/>
        </w:rPr>
        <w:t xml:space="preserve">:  Teen Dating Violence </w:t>
      </w:r>
      <w:r w:rsidR="009C57BB" w:rsidRPr="007C2627">
        <w:rPr>
          <w:sz w:val="20"/>
        </w:rPr>
        <w:t xml:space="preserve">Prevention </w:t>
      </w:r>
      <w:r w:rsidR="00E31CDC" w:rsidRPr="007C2627">
        <w:rPr>
          <w:sz w:val="20"/>
        </w:rPr>
        <w:t>&amp;</w:t>
      </w:r>
      <w:r w:rsidR="009C57BB" w:rsidRPr="007C2627">
        <w:rPr>
          <w:sz w:val="20"/>
        </w:rPr>
        <w:t xml:space="preserve"> Healthy Relationship</w:t>
      </w:r>
      <w:r w:rsidR="00E31CDC" w:rsidRPr="007C2627">
        <w:rPr>
          <w:sz w:val="20"/>
        </w:rPr>
        <w:t xml:space="preserve"> </w:t>
      </w:r>
      <w:r w:rsidR="00400683" w:rsidRPr="007C2627">
        <w:rPr>
          <w:sz w:val="20"/>
        </w:rPr>
        <w:t xml:space="preserve">Group </w:t>
      </w:r>
      <w:r w:rsidR="00E31CDC" w:rsidRPr="007C2627">
        <w:rPr>
          <w:sz w:val="20"/>
        </w:rPr>
        <w:t>Program</w:t>
      </w:r>
    </w:p>
    <w:p w:rsidR="00400683" w:rsidRPr="007C2627" w:rsidRDefault="00400683" w:rsidP="00E31CDC">
      <w:pPr>
        <w:rPr>
          <w:sz w:val="22"/>
          <w:szCs w:val="22"/>
        </w:rPr>
      </w:pPr>
      <w:r w:rsidRPr="007C2627">
        <w:rPr>
          <w:sz w:val="22"/>
          <w:szCs w:val="22"/>
        </w:rPr>
        <w:t>WIN would like to provide a peer group opportunity for your teen.  Currently, we are in the process of developing a group for 13</w:t>
      </w:r>
      <w:r w:rsidR="007E4598" w:rsidRPr="007C2627">
        <w:rPr>
          <w:sz w:val="22"/>
          <w:szCs w:val="22"/>
        </w:rPr>
        <w:t>-14</w:t>
      </w:r>
      <w:r w:rsidRPr="007C2627">
        <w:rPr>
          <w:sz w:val="22"/>
          <w:szCs w:val="22"/>
        </w:rPr>
        <w:t xml:space="preserve"> year olds.  </w:t>
      </w:r>
      <w:r w:rsidR="007E4598" w:rsidRPr="007C2627">
        <w:rPr>
          <w:sz w:val="22"/>
          <w:szCs w:val="22"/>
        </w:rPr>
        <w:t>Group size limited to 5 teens at a time.</w:t>
      </w:r>
    </w:p>
    <w:p w:rsidR="003A5C37" w:rsidRPr="007C2627" w:rsidRDefault="00161099" w:rsidP="00E31CDC">
      <w:pPr>
        <w:rPr>
          <w:sz w:val="20"/>
        </w:rPr>
      </w:pPr>
      <w:r w:rsidRPr="007C2627">
        <w:rPr>
          <w:sz w:val="20"/>
        </w:rPr>
        <w:t>Did You Know:</w:t>
      </w:r>
    </w:p>
    <w:p w:rsidR="003A5C37" w:rsidRPr="007C2627" w:rsidRDefault="003A5C37" w:rsidP="00161099">
      <w:pPr>
        <w:numPr>
          <w:ilvl w:val="0"/>
          <w:numId w:val="5"/>
        </w:numPr>
        <w:shd w:val="clear" w:color="auto" w:fill="FFFFFF"/>
        <w:spacing w:after="0" w:line="322" w:lineRule="atLeast"/>
        <w:ind w:left="345" w:firstLine="0"/>
        <w:textAlignment w:val="baseline"/>
        <w:rPr>
          <w:rFonts w:eastAsia="Times New Roman" w:cs="Helvetica"/>
          <w:color w:val="1C1C1C"/>
          <w:sz w:val="20"/>
          <w:lang w:eastAsia="en-US"/>
        </w:rPr>
      </w:pPr>
      <w:r w:rsidRPr="007C2627">
        <w:rPr>
          <w:rFonts w:eastAsia="Times New Roman" w:cs="Helvetica"/>
          <w:color w:val="1C1C1C"/>
          <w:sz w:val="20"/>
          <w:lang w:eastAsia="en-US"/>
        </w:rPr>
        <w:t>Violent behavior begins between the ages 12 and 18</w:t>
      </w:r>
    </w:p>
    <w:p w:rsidR="00161099" w:rsidRPr="007C2627" w:rsidRDefault="00161099" w:rsidP="00161099">
      <w:pPr>
        <w:numPr>
          <w:ilvl w:val="0"/>
          <w:numId w:val="5"/>
        </w:numPr>
        <w:shd w:val="clear" w:color="auto" w:fill="FFFFFF"/>
        <w:spacing w:after="0" w:line="322" w:lineRule="atLeast"/>
        <w:ind w:left="345" w:firstLine="0"/>
        <w:textAlignment w:val="baseline"/>
        <w:rPr>
          <w:rFonts w:eastAsia="Times New Roman" w:cs="Helvetica"/>
          <w:color w:val="1C1C1C"/>
          <w:sz w:val="20"/>
          <w:lang w:eastAsia="en-US"/>
        </w:rPr>
      </w:pPr>
      <w:r w:rsidRPr="007C2627">
        <w:rPr>
          <w:rFonts w:eastAsia="Times New Roman" w:cs="Helvetica"/>
          <w:b/>
          <w:color w:val="1C1C1C"/>
          <w:sz w:val="20"/>
          <w:lang w:eastAsia="en-US"/>
        </w:rPr>
        <w:t>1 in 3</w:t>
      </w:r>
      <w:r w:rsidRPr="007C2627">
        <w:rPr>
          <w:rFonts w:eastAsia="Times New Roman" w:cs="Helvetica"/>
          <w:color w:val="1C1C1C"/>
          <w:sz w:val="20"/>
          <w:lang w:eastAsia="en-US"/>
        </w:rPr>
        <w:t xml:space="preserve"> teens in the U.S. is a victim of physical, sexual, emotional or verbal abuse from a dating partner</w:t>
      </w:r>
    </w:p>
    <w:p w:rsidR="003A5C37" w:rsidRPr="007C2627" w:rsidRDefault="003A5C37" w:rsidP="00161099">
      <w:pPr>
        <w:numPr>
          <w:ilvl w:val="0"/>
          <w:numId w:val="5"/>
        </w:numPr>
        <w:shd w:val="clear" w:color="auto" w:fill="FFFFFF"/>
        <w:spacing w:after="0" w:line="322" w:lineRule="atLeast"/>
        <w:ind w:left="345" w:firstLine="0"/>
        <w:textAlignment w:val="baseline"/>
        <w:rPr>
          <w:rFonts w:eastAsia="Times New Roman" w:cs="Helvetica"/>
          <w:color w:val="1C1C1C"/>
          <w:sz w:val="20"/>
          <w:lang w:eastAsia="en-US"/>
        </w:rPr>
      </w:pPr>
      <w:r w:rsidRPr="007C2627">
        <w:rPr>
          <w:rFonts w:eastAsia="Times New Roman" w:cs="Helvetica"/>
          <w:b/>
          <w:color w:val="1C1C1C"/>
          <w:sz w:val="20"/>
          <w:lang w:eastAsia="en-US"/>
        </w:rPr>
        <w:t xml:space="preserve">72% </w:t>
      </w:r>
      <w:r w:rsidRPr="007C2627">
        <w:rPr>
          <w:rFonts w:eastAsia="Times New Roman" w:cs="Helvetica"/>
          <w:color w:val="1C1C1C"/>
          <w:sz w:val="20"/>
          <w:lang w:eastAsia="en-US"/>
        </w:rPr>
        <w:t>of teens are dating</w:t>
      </w:r>
    </w:p>
    <w:p w:rsidR="00161099" w:rsidRPr="007C2627" w:rsidRDefault="00161099" w:rsidP="00161099">
      <w:pPr>
        <w:numPr>
          <w:ilvl w:val="0"/>
          <w:numId w:val="5"/>
        </w:numPr>
        <w:shd w:val="clear" w:color="auto" w:fill="FFFFFF"/>
        <w:spacing w:after="0" w:line="322" w:lineRule="atLeast"/>
        <w:ind w:left="345" w:firstLine="0"/>
        <w:textAlignment w:val="baseline"/>
        <w:rPr>
          <w:rFonts w:eastAsia="Times New Roman" w:cs="Helvetica"/>
          <w:color w:val="1C1C1C"/>
          <w:sz w:val="20"/>
          <w:lang w:eastAsia="en-US"/>
        </w:rPr>
      </w:pPr>
      <w:r w:rsidRPr="007C2627">
        <w:rPr>
          <w:rFonts w:eastAsia="Times New Roman" w:cs="Helvetica"/>
          <w:b/>
          <w:color w:val="1C1C1C"/>
          <w:sz w:val="20"/>
          <w:lang w:eastAsia="en-US"/>
        </w:rPr>
        <w:t xml:space="preserve">1 in 10 </w:t>
      </w:r>
      <w:r w:rsidRPr="007C2627">
        <w:rPr>
          <w:rFonts w:eastAsia="Times New Roman" w:cs="Helvetica"/>
          <w:color w:val="1C1C1C"/>
          <w:sz w:val="20"/>
          <w:lang w:eastAsia="en-US"/>
        </w:rPr>
        <w:t>high school students has been purposefully hit, slapped or physically hurt by a dating partner</w:t>
      </w:r>
    </w:p>
    <w:p w:rsidR="003A5C37" w:rsidRPr="007C2627" w:rsidRDefault="003A5C37" w:rsidP="003A5C37">
      <w:pPr>
        <w:numPr>
          <w:ilvl w:val="0"/>
          <w:numId w:val="5"/>
        </w:numPr>
        <w:shd w:val="clear" w:color="auto" w:fill="FFFFFF"/>
        <w:spacing w:after="0" w:line="405" w:lineRule="atLeast"/>
        <w:textAlignment w:val="baseline"/>
        <w:rPr>
          <w:rFonts w:eastAsia="Times New Roman" w:cs="Times New Roman"/>
          <w:color w:val="444444"/>
          <w:sz w:val="20"/>
          <w:lang w:eastAsia="en-US"/>
        </w:rPr>
      </w:pPr>
      <w:r w:rsidRPr="007C2627">
        <w:rPr>
          <w:rFonts w:eastAsia="Times New Roman" w:cs="Times New Roman"/>
          <w:b/>
          <w:color w:val="444444"/>
          <w:sz w:val="20"/>
          <w:lang w:eastAsia="en-US"/>
        </w:rPr>
        <w:t>50%</w:t>
      </w:r>
      <w:r w:rsidRPr="007C2627">
        <w:rPr>
          <w:rFonts w:eastAsia="Times New Roman" w:cs="Times New Roman"/>
          <w:color w:val="444444"/>
          <w:sz w:val="20"/>
          <w:lang w:eastAsia="en-US"/>
        </w:rPr>
        <w:t xml:space="preserve"> of teens who have been victims of teen dating violence attempt suicide</w:t>
      </w:r>
    </w:p>
    <w:p w:rsidR="007278CE" w:rsidRPr="007C2627" w:rsidRDefault="007278CE" w:rsidP="003A5C37">
      <w:pPr>
        <w:numPr>
          <w:ilvl w:val="0"/>
          <w:numId w:val="5"/>
        </w:numPr>
        <w:shd w:val="clear" w:color="auto" w:fill="FFFFFF"/>
        <w:spacing w:after="0" w:line="405" w:lineRule="atLeast"/>
        <w:textAlignment w:val="baseline"/>
        <w:rPr>
          <w:rFonts w:eastAsia="Times New Roman" w:cs="Times New Roman"/>
          <w:color w:val="444444"/>
          <w:sz w:val="20"/>
          <w:lang w:eastAsia="en-US"/>
        </w:rPr>
      </w:pPr>
      <w:r w:rsidRPr="007C2627">
        <w:rPr>
          <w:rFonts w:eastAsia="Times New Roman" w:cs="Times New Roman"/>
          <w:color w:val="444444"/>
          <w:sz w:val="20"/>
          <w:lang w:eastAsia="en-US"/>
        </w:rPr>
        <w:t>Teens that are involved in healthy relationships are more likely to succeed academically &amp; go on to college</w:t>
      </w:r>
    </w:p>
    <w:p w:rsidR="00161099" w:rsidRPr="007C2627" w:rsidRDefault="007278CE" w:rsidP="00181BDF">
      <w:pPr>
        <w:numPr>
          <w:ilvl w:val="0"/>
          <w:numId w:val="5"/>
        </w:numPr>
        <w:shd w:val="clear" w:color="auto" w:fill="FFFFFF"/>
        <w:spacing w:after="0" w:line="405" w:lineRule="atLeast"/>
        <w:textAlignment w:val="baseline"/>
        <w:rPr>
          <w:sz w:val="22"/>
          <w:szCs w:val="22"/>
        </w:rPr>
      </w:pPr>
      <w:r w:rsidRPr="007C2627">
        <w:rPr>
          <w:rFonts w:eastAsia="Times New Roman" w:cs="Times New Roman"/>
          <w:color w:val="444444"/>
          <w:sz w:val="20"/>
          <w:lang w:eastAsia="en-US"/>
        </w:rPr>
        <w:t>If in healthy teen relationships, they are less likely to attempt or commit suicide, abuse drugs or alcohol, and become pregnant or impregnate someone</w:t>
      </w:r>
    </w:p>
    <w:p w:rsidR="007C2627" w:rsidRPr="007C2627" w:rsidRDefault="007C2627" w:rsidP="007C2627">
      <w:pPr>
        <w:shd w:val="clear" w:color="auto" w:fill="FFFFFF"/>
        <w:spacing w:after="0" w:line="405" w:lineRule="atLeast"/>
        <w:ind w:left="720"/>
        <w:textAlignment w:val="baseline"/>
        <w:rPr>
          <w:sz w:val="22"/>
          <w:szCs w:val="22"/>
        </w:rPr>
      </w:pPr>
    </w:p>
    <w:p w:rsidR="00E31CDC" w:rsidRPr="007C2627" w:rsidRDefault="00E008F4" w:rsidP="00E31CDC">
      <w:pPr>
        <w:rPr>
          <w:sz w:val="22"/>
          <w:szCs w:val="22"/>
        </w:rPr>
      </w:pPr>
      <w:r w:rsidRPr="007C2627">
        <w:rPr>
          <w:sz w:val="22"/>
          <w:szCs w:val="22"/>
        </w:rPr>
        <w:t>We are looking forwar</w:t>
      </w:r>
      <w:r w:rsidR="00400683" w:rsidRPr="007C2627">
        <w:rPr>
          <w:sz w:val="22"/>
          <w:szCs w:val="22"/>
        </w:rPr>
        <w:t xml:space="preserve">d to working with your </w:t>
      </w:r>
      <w:r w:rsidR="007C2627" w:rsidRPr="007C2627">
        <w:rPr>
          <w:sz w:val="22"/>
          <w:szCs w:val="22"/>
        </w:rPr>
        <w:t>teen</w:t>
      </w:r>
      <w:r w:rsidR="00400683" w:rsidRPr="007C2627">
        <w:rPr>
          <w:sz w:val="22"/>
          <w:szCs w:val="22"/>
        </w:rPr>
        <w:t xml:space="preserve"> </w:t>
      </w:r>
      <w:r w:rsidRPr="007C2627">
        <w:rPr>
          <w:sz w:val="22"/>
          <w:szCs w:val="22"/>
        </w:rPr>
        <w:t>and helping them learn about how to keep safe in relationships.</w:t>
      </w:r>
      <w:r w:rsidR="00400683" w:rsidRPr="007C2627">
        <w:rPr>
          <w:sz w:val="22"/>
          <w:szCs w:val="22"/>
        </w:rPr>
        <w:t xml:space="preserve"> In this group setting we are hoping to help </w:t>
      </w:r>
      <w:r w:rsidR="007C2627" w:rsidRPr="007C2627">
        <w:rPr>
          <w:sz w:val="22"/>
          <w:szCs w:val="22"/>
        </w:rPr>
        <w:t>young teens</w:t>
      </w:r>
      <w:r w:rsidR="00400683" w:rsidRPr="007C2627">
        <w:rPr>
          <w:sz w:val="22"/>
          <w:szCs w:val="22"/>
        </w:rPr>
        <w:t xml:space="preserve"> look at their thoughts regarding our program a little more comprehensively.  Our hope that this will be a us</w:t>
      </w:r>
      <w:r w:rsidR="007C2627" w:rsidRPr="007C2627">
        <w:rPr>
          <w:sz w:val="22"/>
          <w:szCs w:val="22"/>
        </w:rPr>
        <w:t>eful</w:t>
      </w:r>
      <w:r w:rsidR="00400683" w:rsidRPr="007C2627">
        <w:rPr>
          <w:sz w:val="22"/>
          <w:szCs w:val="22"/>
        </w:rPr>
        <w:t xml:space="preserve"> tool for your teen. </w:t>
      </w:r>
      <w:r w:rsidR="00E31CDC" w:rsidRPr="007C2627">
        <w:rPr>
          <w:sz w:val="22"/>
          <w:szCs w:val="22"/>
        </w:rPr>
        <w:t>Should you have any questions or concerns please feel free to contact our office</w:t>
      </w:r>
      <w:r w:rsidR="00400683" w:rsidRPr="007C2627">
        <w:rPr>
          <w:sz w:val="22"/>
          <w:szCs w:val="22"/>
        </w:rPr>
        <w:t xml:space="preserve"> 972.772.3000</w:t>
      </w:r>
      <w:r w:rsidR="00E31CDC" w:rsidRPr="007C2627">
        <w:rPr>
          <w:sz w:val="22"/>
          <w:szCs w:val="22"/>
        </w:rPr>
        <w:t>.</w:t>
      </w:r>
    </w:p>
    <w:p w:rsidR="00400683" w:rsidRPr="007C2627" w:rsidRDefault="00400683" w:rsidP="00E31CDC">
      <w:pPr>
        <w:rPr>
          <w:sz w:val="22"/>
          <w:szCs w:val="22"/>
        </w:rPr>
      </w:pPr>
      <w:r w:rsidRPr="007C2627">
        <w:rPr>
          <w:sz w:val="22"/>
          <w:szCs w:val="22"/>
        </w:rPr>
        <w:t xml:space="preserve">By signing this form </w:t>
      </w:r>
      <w:r w:rsidR="007C2627" w:rsidRPr="007C2627">
        <w:rPr>
          <w:sz w:val="22"/>
          <w:szCs w:val="22"/>
        </w:rPr>
        <w:t xml:space="preserve">before a notary, </w:t>
      </w:r>
      <w:r w:rsidRPr="007C2627">
        <w:rPr>
          <w:sz w:val="22"/>
          <w:szCs w:val="22"/>
        </w:rPr>
        <w:t xml:space="preserve">you are stating </w:t>
      </w:r>
      <w:r w:rsidR="007C2627" w:rsidRPr="007C2627">
        <w:rPr>
          <w:sz w:val="22"/>
          <w:szCs w:val="22"/>
        </w:rPr>
        <w:t xml:space="preserve">that </w:t>
      </w:r>
      <w:r w:rsidRPr="007C2627">
        <w:rPr>
          <w:sz w:val="22"/>
          <w:szCs w:val="22"/>
        </w:rPr>
        <w:t xml:space="preserve">you are </w:t>
      </w:r>
      <w:r w:rsidR="007C2627" w:rsidRPr="007C2627">
        <w:rPr>
          <w:sz w:val="22"/>
          <w:szCs w:val="22"/>
        </w:rPr>
        <w:t xml:space="preserve">a custodian or parent who is </w:t>
      </w:r>
      <w:r w:rsidRPr="007C2627">
        <w:rPr>
          <w:sz w:val="22"/>
          <w:szCs w:val="22"/>
        </w:rPr>
        <w:t xml:space="preserve">authorized to give permission </w:t>
      </w:r>
      <w:r w:rsidR="007C2627" w:rsidRPr="007C2627">
        <w:rPr>
          <w:sz w:val="22"/>
          <w:szCs w:val="22"/>
        </w:rPr>
        <w:t xml:space="preserve">to </w:t>
      </w:r>
      <w:r w:rsidRPr="007C2627">
        <w:rPr>
          <w:sz w:val="22"/>
          <w:szCs w:val="22"/>
        </w:rPr>
        <w:t xml:space="preserve">and that you are giving permission to </w:t>
      </w:r>
      <w:r w:rsidR="007C2627" w:rsidRPr="007C2627">
        <w:rPr>
          <w:sz w:val="22"/>
          <w:szCs w:val="22"/>
        </w:rPr>
        <w:t xml:space="preserve">WIN to </w:t>
      </w:r>
      <w:r w:rsidRPr="007C2627">
        <w:rPr>
          <w:sz w:val="22"/>
          <w:szCs w:val="22"/>
        </w:rPr>
        <w:t xml:space="preserve">meet with your </w:t>
      </w:r>
      <w:r w:rsidR="007C2627" w:rsidRPr="007C2627">
        <w:rPr>
          <w:sz w:val="22"/>
          <w:szCs w:val="22"/>
        </w:rPr>
        <w:t>teen</w:t>
      </w:r>
      <w:r w:rsidRPr="007C2627">
        <w:rPr>
          <w:sz w:val="22"/>
          <w:szCs w:val="22"/>
        </w:rPr>
        <w:t xml:space="preserve"> off</w:t>
      </w:r>
      <w:r w:rsidR="007C2627" w:rsidRPr="007C2627">
        <w:rPr>
          <w:sz w:val="22"/>
          <w:szCs w:val="22"/>
        </w:rPr>
        <w:t>-</w:t>
      </w:r>
      <w:r w:rsidRPr="007C2627">
        <w:rPr>
          <w:sz w:val="22"/>
          <w:szCs w:val="22"/>
        </w:rPr>
        <w:t>campus at 904 N Goliad Rockwall Texas and that as the authorized custodian or parent</w:t>
      </w:r>
      <w:r w:rsidR="007C2627" w:rsidRPr="007C2627">
        <w:rPr>
          <w:sz w:val="22"/>
          <w:szCs w:val="22"/>
        </w:rPr>
        <w:t>, you</w:t>
      </w:r>
      <w:r w:rsidRPr="007C2627">
        <w:rPr>
          <w:sz w:val="22"/>
          <w:szCs w:val="22"/>
        </w:rPr>
        <w:t xml:space="preserve"> assume full responsibility</w:t>
      </w:r>
      <w:r w:rsidR="007C2627" w:rsidRPr="007C2627">
        <w:rPr>
          <w:sz w:val="22"/>
          <w:szCs w:val="22"/>
        </w:rPr>
        <w:t xml:space="preserve"> for your teen while your teen </w:t>
      </w:r>
      <w:r w:rsidRPr="007C2627">
        <w:rPr>
          <w:sz w:val="22"/>
          <w:szCs w:val="22"/>
        </w:rPr>
        <w:t xml:space="preserve">time </w:t>
      </w:r>
      <w:r w:rsidR="007C2627" w:rsidRPr="007C2627">
        <w:rPr>
          <w:sz w:val="22"/>
          <w:szCs w:val="22"/>
        </w:rPr>
        <w:t>is</w:t>
      </w:r>
      <w:r w:rsidRPr="007C2627">
        <w:rPr>
          <w:sz w:val="22"/>
          <w:szCs w:val="22"/>
        </w:rPr>
        <w:t xml:space="preserve"> on the WIN campus.  </w:t>
      </w:r>
    </w:p>
    <w:p w:rsidR="00400683" w:rsidRPr="007C2627" w:rsidRDefault="00400683" w:rsidP="00E31CDC">
      <w:pPr>
        <w:rPr>
          <w:sz w:val="22"/>
          <w:szCs w:val="22"/>
        </w:rPr>
      </w:pPr>
      <w:r w:rsidRPr="007C2627">
        <w:rPr>
          <w:sz w:val="22"/>
          <w:szCs w:val="22"/>
        </w:rPr>
        <w:t>Please know you are welcome to stay on campus as well during through peer group meeting.</w:t>
      </w:r>
    </w:p>
    <w:p w:rsidR="00400683" w:rsidRPr="007C2627" w:rsidRDefault="00400683" w:rsidP="00E31CDC">
      <w:pPr>
        <w:rPr>
          <w:sz w:val="20"/>
        </w:rPr>
      </w:pPr>
    </w:p>
    <w:p w:rsidR="00400683" w:rsidRPr="007C2627" w:rsidRDefault="00400683" w:rsidP="007C2627">
      <w:pPr>
        <w:spacing w:after="0"/>
        <w:rPr>
          <w:sz w:val="20"/>
        </w:rPr>
      </w:pPr>
      <w:r w:rsidRPr="007C2627">
        <w:rPr>
          <w:sz w:val="20"/>
        </w:rPr>
        <w:t xml:space="preserve"> ___________________________________</w:t>
      </w:r>
      <w:r w:rsidR="007C2627">
        <w:rPr>
          <w:sz w:val="20"/>
        </w:rPr>
        <w:t xml:space="preserve">                                                       ______________________________________</w:t>
      </w:r>
    </w:p>
    <w:p w:rsidR="00400683" w:rsidRPr="007C2627" w:rsidRDefault="007C2627" w:rsidP="007C2627">
      <w:pPr>
        <w:spacing w:after="0"/>
        <w:rPr>
          <w:sz w:val="20"/>
        </w:rPr>
      </w:pPr>
      <w:r>
        <w:rPr>
          <w:sz w:val="20"/>
        </w:rPr>
        <w:t xml:space="preserve"> </w:t>
      </w:r>
      <w:r w:rsidR="00400683" w:rsidRPr="007C2627">
        <w:rPr>
          <w:sz w:val="20"/>
        </w:rPr>
        <w:t>Print Name</w:t>
      </w:r>
      <w:r w:rsidR="00400683" w:rsidRPr="007C2627">
        <w:rPr>
          <w:sz w:val="20"/>
        </w:rPr>
        <w:tab/>
      </w:r>
      <w:r w:rsidR="00400683" w:rsidRPr="007C2627">
        <w:rPr>
          <w:sz w:val="20"/>
        </w:rPr>
        <w:tab/>
      </w:r>
      <w:r w:rsidR="00400683" w:rsidRPr="007C2627">
        <w:rPr>
          <w:sz w:val="20"/>
        </w:rPr>
        <w:tab/>
      </w:r>
      <w:r w:rsidR="00400683" w:rsidRPr="007C2627">
        <w:rPr>
          <w:sz w:val="20"/>
        </w:rPr>
        <w:tab/>
      </w:r>
      <w:r w:rsidR="00400683" w:rsidRPr="007C2627">
        <w:rPr>
          <w:sz w:val="20"/>
        </w:rPr>
        <w:tab/>
      </w:r>
      <w:r w:rsidR="00400683" w:rsidRPr="007C2627">
        <w:rPr>
          <w:sz w:val="20"/>
        </w:rPr>
        <w:tab/>
        <w:t>Signature</w:t>
      </w:r>
    </w:p>
    <w:p w:rsidR="00400683" w:rsidRPr="007C2627" w:rsidRDefault="00400683" w:rsidP="00E31CDC">
      <w:pPr>
        <w:rPr>
          <w:sz w:val="20"/>
        </w:rPr>
      </w:pPr>
    </w:p>
    <w:p w:rsidR="00400683" w:rsidRPr="007C2627" w:rsidRDefault="00400683" w:rsidP="00E31CDC">
      <w:pPr>
        <w:rPr>
          <w:sz w:val="20"/>
        </w:rPr>
      </w:pPr>
      <w:r w:rsidRPr="007C2627">
        <w:rPr>
          <w:sz w:val="20"/>
        </w:rPr>
        <w:t>Date: _____________________________________________________________________________________________________</w:t>
      </w:r>
    </w:p>
    <w:p w:rsidR="00400683" w:rsidRPr="007C2627" w:rsidRDefault="00400683" w:rsidP="00E31CDC">
      <w:pPr>
        <w:rPr>
          <w:sz w:val="20"/>
        </w:rPr>
      </w:pPr>
    </w:p>
    <w:p w:rsidR="00400683" w:rsidRDefault="00400683" w:rsidP="00E31CDC">
      <w:r w:rsidRPr="007C2627">
        <w:rPr>
          <w:sz w:val="20"/>
        </w:rPr>
        <w:t>Notary: ___________________________________________________________________________________________________</w:t>
      </w:r>
    </w:p>
    <w:sectPr w:rsidR="00400683">
      <w:footerReference w:type="default" r:id="rId9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11" w:rsidRDefault="00B17611">
      <w:r>
        <w:separator/>
      </w:r>
    </w:p>
    <w:p w:rsidR="00B17611" w:rsidRDefault="00B17611"/>
  </w:endnote>
  <w:endnote w:type="continuationSeparator" w:id="0">
    <w:p w:rsidR="00B17611" w:rsidRDefault="00B17611">
      <w:r>
        <w:continuationSeparator/>
      </w:r>
    </w:p>
    <w:p w:rsidR="00B17611" w:rsidRDefault="00B17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AF" w:rsidRDefault="00EE632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0068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11" w:rsidRDefault="00B17611">
      <w:r>
        <w:separator/>
      </w:r>
    </w:p>
    <w:p w:rsidR="00B17611" w:rsidRDefault="00B17611"/>
  </w:footnote>
  <w:footnote w:type="continuationSeparator" w:id="0">
    <w:p w:rsidR="00B17611" w:rsidRDefault="00B17611">
      <w:r>
        <w:continuationSeparator/>
      </w:r>
    </w:p>
    <w:p w:rsidR="00B17611" w:rsidRDefault="00B176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3A6A415E"/>
    <w:multiLevelType w:val="multilevel"/>
    <w:tmpl w:val="F834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17E2B"/>
    <w:multiLevelType w:val="multilevel"/>
    <w:tmpl w:val="3370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DC"/>
    <w:rsid w:val="000D440F"/>
    <w:rsid w:val="00127927"/>
    <w:rsid w:val="00161099"/>
    <w:rsid w:val="00171914"/>
    <w:rsid w:val="00217DB5"/>
    <w:rsid w:val="002662D8"/>
    <w:rsid w:val="00300E63"/>
    <w:rsid w:val="00362AF3"/>
    <w:rsid w:val="003A5C37"/>
    <w:rsid w:val="00400683"/>
    <w:rsid w:val="004A48A5"/>
    <w:rsid w:val="006931E1"/>
    <w:rsid w:val="007278CE"/>
    <w:rsid w:val="00755565"/>
    <w:rsid w:val="007C2627"/>
    <w:rsid w:val="007E4598"/>
    <w:rsid w:val="008A5CAE"/>
    <w:rsid w:val="009C57BB"/>
    <w:rsid w:val="00A03A19"/>
    <w:rsid w:val="00A346AF"/>
    <w:rsid w:val="00B17611"/>
    <w:rsid w:val="00B92C63"/>
    <w:rsid w:val="00BD5D04"/>
    <w:rsid w:val="00CE536B"/>
    <w:rsid w:val="00D30FB7"/>
    <w:rsid w:val="00E008F4"/>
    <w:rsid w:val="00E26AE5"/>
    <w:rsid w:val="00E31CDC"/>
    <w:rsid w:val="00E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41640-523D-4ABA-A4A9-426BC88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customStyle="1" w:styleId="Style1">
    <w:name w:val="Style1"/>
    <w:basedOn w:val="Title"/>
    <w:link w:val="Style1Char"/>
    <w:qFormat/>
    <w:rsid w:val="009C57BB"/>
    <w:pPr>
      <w:pBdr>
        <w:bottom w:val="single" w:sz="12" w:space="4" w:color="7030A0"/>
      </w:pBdr>
      <w:tabs>
        <w:tab w:val="right" w:pos="9360"/>
      </w:tabs>
    </w:pPr>
    <w:rPr>
      <w:color w:val="7030A0"/>
    </w:rPr>
  </w:style>
  <w:style w:type="character" w:customStyle="1" w:styleId="Style1Char">
    <w:name w:val="Style1 Char"/>
    <w:basedOn w:val="TitleChar"/>
    <w:link w:val="Style1"/>
    <w:rsid w:val="009C57BB"/>
    <w:rPr>
      <w:rFonts w:asciiTheme="majorHAnsi" w:eastAsiaTheme="majorEastAsia" w:hAnsiTheme="majorHAnsi" w:cstheme="majorBidi"/>
      <w:color w:val="7030A0"/>
      <w:kern w:val="28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2\AppData\Roaming\Microsoft\Templates\Cover%20letter%20(blue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45328-E911-497E-943A-D15F21FD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Outreach2 Community</dc:creator>
  <cp:keywords/>
  <cp:lastModifiedBy>Connie Pettitt</cp:lastModifiedBy>
  <cp:revision>2</cp:revision>
  <dcterms:created xsi:type="dcterms:W3CDTF">2018-07-02T17:30:00Z</dcterms:created>
  <dcterms:modified xsi:type="dcterms:W3CDTF">2018-07-02T17:30:00Z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